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09" w:rsidRPr="006577F3" w:rsidRDefault="004F4609" w:rsidP="004F46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77F3">
        <w:rPr>
          <w:rFonts w:ascii="Times New Roman" w:hAnsi="Times New Roman" w:cs="Times New Roman"/>
          <w:b/>
          <w:sz w:val="28"/>
          <w:szCs w:val="28"/>
        </w:rPr>
        <w:t>Соглашение об уплате алиментов</w:t>
      </w:r>
      <w:r w:rsidR="00900455">
        <w:rPr>
          <w:rFonts w:ascii="Times New Roman" w:hAnsi="Times New Roman" w:cs="Times New Roman"/>
          <w:b/>
          <w:sz w:val="28"/>
          <w:szCs w:val="28"/>
        </w:rPr>
        <w:t xml:space="preserve"> на содержание несовершеннолетних детей</w:t>
      </w:r>
      <w:r w:rsidRPr="006577F3">
        <w:rPr>
          <w:rFonts w:ascii="Times New Roman" w:hAnsi="Times New Roman" w:cs="Times New Roman"/>
          <w:b/>
          <w:sz w:val="28"/>
          <w:szCs w:val="28"/>
        </w:rPr>
        <w:t>, его значение и порядок заключения.</w:t>
      </w:r>
    </w:p>
    <w:p w:rsidR="004F4609" w:rsidRDefault="004F4609" w:rsidP="004F4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28" w:rsidRPr="002660EA" w:rsidRDefault="00970F28" w:rsidP="00170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EA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Беларусь определена обязанность родителей по содержанию своих несовершеннолетних детей независимо от того, располагают ли они необходимыми для этого средствами, а также независимо от их возраста, дееспособности и трудоспособности. </w:t>
      </w:r>
    </w:p>
    <w:p w:rsidR="00970F28" w:rsidRPr="002660EA" w:rsidRDefault="00970F28" w:rsidP="00970F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0EA">
        <w:rPr>
          <w:rFonts w:ascii="Times New Roman" w:hAnsi="Times New Roman" w:cs="Times New Roman"/>
          <w:sz w:val="28"/>
          <w:szCs w:val="28"/>
        </w:rPr>
        <w:t>Родители несут ответственность за ненадлежащее содержание детей в соответствии с законодательством Республики Беларусь.</w:t>
      </w:r>
    </w:p>
    <w:p w:rsidR="00170EC0" w:rsidRDefault="00071DFD" w:rsidP="00491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Чтобы избежать конфликтов по этому вопросу родители могут </w:t>
      </w:r>
      <w:r w:rsidR="00B10851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самостоятельно определить </w:t>
      </w:r>
      <w:r w:rsidR="00B10851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форму, порядок и способ </w:t>
      </w:r>
      <w:r w:rsidR="00B10851" w:rsidRPr="002660E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уплаты</w:t>
      </w:r>
      <w:r w:rsidR="00B10851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B10851" w:rsidRPr="002660E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алиментов</w:t>
      </w:r>
      <w:r w:rsidR="00B10851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10851" w:rsidRPr="002660EA">
        <w:rPr>
          <w:rFonts w:ascii="Times New Roman" w:hAnsi="Times New Roman" w:cs="Times New Roman"/>
          <w:sz w:val="28"/>
          <w:szCs w:val="28"/>
        </w:rPr>
        <w:t>без обращения в суд путем</w:t>
      </w:r>
      <w:r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 состав</w:t>
      </w:r>
      <w:r w:rsidR="00B10851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>ления</w:t>
      </w:r>
      <w:r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  </w:t>
      </w:r>
      <w:r w:rsidR="004914E4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>Соглашени</w:t>
      </w:r>
      <w:r w:rsidR="00B10851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>я</w:t>
      </w:r>
      <w:r w:rsidR="004914E4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 об уплате алиментов</w:t>
      </w:r>
      <w:r w:rsidR="000B5136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>.</w:t>
      </w:r>
      <w:r w:rsidR="004914E4" w:rsidRPr="002660EA">
        <w:rPr>
          <w:rFonts w:ascii="Times New Roman" w:hAnsi="Times New Roman" w:cs="Times New Roman"/>
          <w:bCs/>
          <w:color w:val="242424"/>
          <w:sz w:val="28"/>
          <w:szCs w:val="28"/>
          <w:shd w:val="clear" w:color="auto" w:fill="FFFFFF"/>
        </w:rPr>
        <w:t xml:space="preserve"> </w:t>
      </w:r>
    </w:p>
    <w:p w:rsidR="00170EC0" w:rsidRPr="002660EA" w:rsidRDefault="008D76CD" w:rsidP="008D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Следует отметить, что 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вопросы содержания дет</w:t>
      </w:r>
      <w:r w:rsidR="007B22E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ей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7B22E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можно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урегулировать также Брачным договором или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Соглашением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 детях</w:t>
      </w:r>
      <w:r w:rsidR="007B22E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 О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днако возможность заключения таких 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договоров</w:t>
      </w:r>
      <w:r w:rsidRPr="008D76C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предоставлена только определенному кругу лиц и ограничена специальными требованиями закона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</w:t>
      </w:r>
      <w:r w:rsidR="00751F09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1F09" w:rsidRPr="002660EA">
        <w:rPr>
          <w:color w:val="242424"/>
          <w:sz w:val="28"/>
          <w:szCs w:val="28"/>
          <w:shd w:val="clear" w:color="auto" w:fill="FFFFFF"/>
        </w:rPr>
        <w:t xml:space="preserve"> </w:t>
      </w:r>
      <w:r w:rsidR="00751F09" w:rsidRPr="002660E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отличие от Брачного договора или  Соглашения о детях,  Соглашение об уплате алиментов могут заключить родители, не состоящие в браке </w:t>
      </w:r>
      <w:r w:rsidR="00C61FA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 не планирующие его заключение</w:t>
      </w:r>
      <w:r w:rsidR="00751F09" w:rsidRPr="002660E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AB52F4" w:rsidRPr="002660EA" w:rsidRDefault="007626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чего начинать и как все происходит на </w:t>
      </w:r>
      <w:r w:rsidR="00BC6334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деле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686CEF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170EC0" w:rsidRPr="002660EA" w:rsidRDefault="00170EC0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Прежде </w:t>
      </w:r>
      <w:r w:rsidR="00C032C2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всего,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необходимо учесть тот факт, что заключить Соглашение об уплате алиментов можно лишь в том случае, если ранее данный вопрос не был урегулирован Брачным</w:t>
      </w:r>
      <w:r w:rsidR="00EC4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договором, Соглашением о детях </w:t>
      </w:r>
      <w:r w:rsidR="00657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либо </w:t>
      </w:r>
      <w:r w:rsidR="00327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вынесенным 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судебным постановлением.</w:t>
      </w:r>
    </w:p>
    <w:p w:rsidR="00C61FAF" w:rsidRDefault="002A23C0" w:rsidP="00151306">
      <w:pPr>
        <w:spacing w:after="0" w:line="240" w:lineRule="auto"/>
        <w:ind w:firstLine="567"/>
        <w:jc w:val="both"/>
        <w:rPr>
          <w:color w:val="242424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Соглашение об уплате алиментов заключается между родителем, обязанным уплачивать алименты и лицом, получающим алименты. Такое Соглашение подлежит обязательному нотариальному удостоверению,</w:t>
      </w:r>
      <w:r w:rsidR="000512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несоблюдение нотариальной формы влечет недействительность данного документа.</w:t>
      </w:r>
      <w:r w:rsidR="007E6EDC" w:rsidRPr="002660EA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6968CB" w:rsidRPr="002660EA" w:rsidRDefault="006968CB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686CEF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оглашение об уплате алиментов может удостоверить любой нотариус, независимо от места проживания сторон</w:t>
      </w:r>
      <w:r w:rsidR="000512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или несовершеннолетнего ребенка</w:t>
      </w:r>
      <w:r w:rsidR="00686CEF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02976" w:rsidRPr="002660EA" w:rsidRDefault="007626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Прежде чем обратиться к нотариусу</w:t>
      </w:r>
      <w:r w:rsidR="00151306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родители уже должны достигнуть договоренности и</w:t>
      </w:r>
      <w:r w:rsidR="00686CEF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выбрать наиболее оптимальный д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ля н</w:t>
      </w:r>
      <w:r w:rsidR="000512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их способ уплаты алиментов</w:t>
      </w:r>
      <w:r w:rsidR="00C71C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686CEF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62676" w:rsidRPr="002660EA" w:rsidRDefault="00686CEF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62676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в процентном отношении к заработку и (или) иному доходу родителя, обязанному уплачивать алименты;</w:t>
      </w:r>
    </w:p>
    <w:p w:rsidR="00762676" w:rsidRPr="002660EA" w:rsidRDefault="007626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 твердой </w:t>
      </w:r>
      <w:r w:rsidR="00402976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денежной сумме, уплачиваемой периодически;</w:t>
      </w:r>
    </w:p>
    <w:p w:rsidR="00402976" w:rsidRPr="002660EA" w:rsidRDefault="004029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в твердой денежной сумме, уплачиваемой единовременно;</w:t>
      </w:r>
    </w:p>
    <w:p w:rsidR="00402976" w:rsidRDefault="004029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путем передачи имущества в собственность ребенка.</w:t>
      </w:r>
    </w:p>
    <w:p w:rsidR="0005125B" w:rsidRPr="00C71C0C" w:rsidRDefault="0005125B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соглашению сторон </w:t>
      </w:r>
      <w:r w:rsidR="00C7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использовать </w:t>
      </w:r>
      <w:r w:rsidRPr="00C71C0C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="00C71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способов.</w:t>
      </w:r>
    </w:p>
    <w:p w:rsidR="00C032C2" w:rsidRPr="002660EA" w:rsidRDefault="00402976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Производится расчет</w:t>
      </w:r>
      <w:r w:rsidR="00151306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котором учитывается количество</w:t>
      </w:r>
      <w:r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месяцев, оставшихся до совершеннолетия ребенка (детей)</w:t>
      </w:r>
      <w:r w:rsidR="00151306" w:rsidRPr="002660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размер 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заработ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 и (или) иного дохода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родителя, уплачивающего алименты, оценочная стоимость, передаваемого под выплату алиментов имущества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6968CB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умма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алиментов</w:t>
      </w:r>
      <w:r w:rsidR="006968CB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причитается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выплате</w:t>
      </w:r>
      <w:r w:rsidR="006968CB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срок, в течении которого она будет уплачиваться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968CB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период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уплаты алиментов</w:t>
      </w:r>
      <w:r w:rsidR="00A604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по всем вопросам должна быть </w:t>
      </w:r>
      <w:r w:rsidR="000512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достигнута договоренность сторон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это</w:t>
      </w:r>
      <w:r w:rsidR="00170EC0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данная сумма 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должна быть менее 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размера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алиментов, установленно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</w:t>
      </w:r>
      <w:r w:rsidR="00324617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законо</w:t>
      </w:r>
      <w:r w:rsidR="00151306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дательством Республики Беларусь</w:t>
      </w:r>
      <w:r w:rsidR="00170EC0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то есть, определяя размер средств на содержание ребенка</w:t>
      </w:r>
      <w:r w:rsidR="00804CD9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70EC0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40199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родители</w:t>
      </w:r>
      <w:r w:rsidR="00170EC0" w:rsidRPr="002660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могут его уменьшить по соглашению между собой, однако могут его увеличить.</w:t>
      </w:r>
    </w:p>
    <w:p w:rsidR="002660EA" w:rsidRPr="002660EA" w:rsidRDefault="002660EA" w:rsidP="0032714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2660EA">
        <w:rPr>
          <w:color w:val="222222"/>
          <w:sz w:val="28"/>
          <w:szCs w:val="28"/>
          <w:shd w:val="clear" w:color="auto" w:fill="FFFFFF"/>
        </w:rPr>
        <w:t>Соглашени</w:t>
      </w:r>
      <w:r>
        <w:rPr>
          <w:color w:val="222222"/>
          <w:sz w:val="28"/>
          <w:szCs w:val="28"/>
          <w:shd w:val="clear" w:color="auto" w:fill="FFFFFF"/>
        </w:rPr>
        <w:t>е</w:t>
      </w:r>
      <w:r w:rsidRPr="002660EA">
        <w:rPr>
          <w:color w:val="222222"/>
          <w:sz w:val="28"/>
          <w:szCs w:val="28"/>
          <w:shd w:val="clear" w:color="auto" w:fill="FFFFFF"/>
        </w:rPr>
        <w:t xml:space="preserve"> об уплате алиментов</w:t>
      </w:r>
      <w:r w:rsidRPr="002660EA">
        <w:rPr>
          <w:color w:val="242424"/>
          <w:sz w:val="28"/>
          <w:szCs w:val="28"/>
          <w:shd w:val="clear" w:color="auto" w:fill="FFFFFF"/>
        </w:rPr>
        <w:t xml:space="preserve"> </w:t>
      </w:r>
      <w:r w:rsidRPr="002660EA">
        <w:rPr>
          <w:rStyle w:val="h-normal"/>
          <w:color w:val="242424"/>
          <w:sz w:val="28"/>
          <w:szCs w:val="28"/>
        </w:rPr>
        <w:t>может быть изменено или расторгнуто в любое время по </w:t>
      </w:r>
      <w:r>
        <w:rPr>
          <w:rStyle w:val="h-normal"/>
          <w:color w:val="242424"/>
          <w:sz w:val="28"/>
          <w:szCs w:val="28"/>
        </w:rPr>
        <w:t>соглашению</w:t>
      </w:r>
      <w:r w:rsidRPr="002660EA">
        <w:rPr>
          <w:rStyle w:val="h-normal"/>
          <w:color w:val="242424"/>
          <w:sz w:val="28"/>
          <w:szCs w:val="28"/>
        </w:rPr>
        <w:t xml:space="preserve"> сторон </w:t>
      </w:r>
      <w:r w:rsidRPr="002660EA">
        <w:rPr>
          <w:color w:val="111111"/>
          <w:sz w:val="28"/>
          <w:szCs w:val="28"/>
          <w:shd w:val="clear" w:color="auto" w:fill="FFFFFF"/>
        </w:rPr>
        <w:t>либо по решению суда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2660EA" w:rsidRPr="002660EA" w:rsidRDefault="002660EA" w:rsidP="0032714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2660EA">
        <w:rPr>
          <w:rStyle w:val="h-normal"/>
          <w:color w:val="242424"/>
          <w:sz w:val="28"/>
          <w:szCs w:val="28"/>
        </w:rPr>
        <w:t>Изменение или расторжение </w:t>
      </w:r>
      <w:r w:rsidRPr="002660EA">
        <w:rPr>
          <w:color w:val="222222"/>
          <w:sz w:val="28"/>
          <w:szCs w:val="28"/>
          <w:shd w:val="clear" w:color="auto" w:fill="FFFFFF"/>
        </w:rPr>
        <w:t>Соглашения об уплате алиментов</w:t>
      </w:r>
      <w:r w:rsidRPr="002660EA">
        <w:rPr>
          <w:rStyle w:val="h-normal"/>
          <w:color w:val="242424"/>
          <w:sz w:val="28"/>
          <w:szCs w:val="28"/>
        </w:rPr>
        <w:t xml:space="preserve"> должны быть произведены в той же форме, что и само </w:t>
      </w:r>
      <w:r w:rsidRPr="002660EA">
        <w:rPr>
          <w:color w:val="222222"/>
          <w:sz w:val="28"/>
          <w:szCs w:val="28"/>
          <w:shd w:val="clear" w:color="auto" w:fill="FFFFFF"/>
        </w:rPr>
        <w:t>Соглашени</w:t>
      </w:r>
      <w:r>
        <w:rPr>
          <w:color w:val="222222"/>
          <w:sz w:val="28"/>
          <w:szCs w:val="28"/>
          <w:shd w:val="clear" w:color="auto" w:fill="FFFFFF"/>
        </w:rPr>
        <w:t>е</w:t>
      </w:r>
      <w:r w:rsidRPr="002660EA">
        <w:rPr>
          <w:color w:val="222222"/>
          <w:sz w:val="28"/>
          <w:szCs w:val="28"/>
          <w:shd w:val="clear" w:color="auto" w:fill="FFFFFF"/>
        </w:rPr>
        <w:t xml:space="preserve"> об уплате алиментов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2660EA">
        <w:rPr>
          <w:rStyle w:val="h-normal"/>
          <w:color w:val="242424"/>
          <w:sz w:val="28"/>
          <w:szCs w:val="28"/>
        </w:rPr>
        <w:t xml:space="preserve"> Односторонний отказ от исполнения  </w:t>
      </w:r>
      <w:r w:rsidRPr="002660EA">
        <w:rPr>
          <w:color w:val="222222"/>
          <w:sz w:val="28"/>
          <w:szCs w:val="28"/>
          <w:shd w:val="clear" w:color="auto" w:fill="FFFFFF"/>
        </w:rPr>
        <w:t>Соглашения об уплате алиментов</w:t>
      </w:r>
      <w:r w:rsidRPr="002660EA">
        <w:rPr>
          <w:color w:val="242424"/>
          <w:sz w:val="28"/>
          <w:szCs w:val="28"/>
          <w:shd w:val="clear" w:color="auto" w:fill="FFFFFF"/>
        </w:rPr>
        <w:t xml:space="preserve"> </w:t>
      </w:r>
      <w:r w:rsidRPr="002660EA">
        <w:rPr>
          <w:rStyle w:val="h-normal"/>
          <w:color w:val="242424"/>
          <w:sz w:val="28"/>
          <w:szCs w:val="28"/>
        </w:rPr>
        <w:t>или одностороннее изменение его условий не допускаются.</w:t>
      </w:r>
    </w:p>
    <w:p w:rsidR="002660EA" w:rsidRPr="002660EA" w:rsidRDefault="002660EA" w:rsidP="00C71C0C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8"/>
          <w:szCs w:val="28"/>
        </w:rPr>
      </w:pPr>
      <w:r w:rsidRPr="002660EA">
        <w:rPr>
          <w:rStyle w:val="h-normal"/>
          <w:color w:val="242424"/>
          <w:sz w:val="28"/>
          <w:szCs w:val="28"/>
        </w:rPr>
        <w:t>При существенном изменении материального или семейного положения сторон</w:t>
      </w:r>
      <w:r w:rsidR="00A604AB">
        <w:rPr>
          <w:rStyle w:val="h-normal"/>
          <w:color w:val="242424"/>
          <w:sz w:val="28"/>
          <w:szCs w:val="28"/>
        </w:rPr>
        <w:t>, а так же пр</w:t>
      </w:r>
      <w:r w:rsidRPr="002660EA">
        <w:rPr>
          <w:rStyle w:val="h-normal"/>
          <w:color w:val="242424"/>
          <w:sz w:val="28"/>
          <w:szCs w:val="28"/>
        </w:rPr>
        <w:t xml:space="preserve">и </w:t>
      </w:r>
      <w:r w:rsidR="00375B34">
        <w:rPr>
          <w:rStyle w:val="h-normal"/>
          <w:color w:val="242424"/>
          <w:sz w:val="28"/>
          <w:szCs w:val="28"/>
        </w:rPr>
        <w:t>отсутстви</w:t>
      </w:r>
      <w:r w:rsidR="00A604AB">
        <w:rPr>
          <w:rStyle w:val="h-normal"/>
          <w:color w:val="242424"/>
          <w:sz w:val="28"/>
          <w:szCs w:val="28"/>
        </w:rPr>
        <w:t>и</w:t>
      </w:r>
      <w:r w:rsidR="00375B34">
        <w:rPr>
          <w:rStyle w:val="h-normal"/>
          <w:color w:val="242424"/>
          <w:sz w:val="28"/>
          <w:szCs w:val="28"/>
        </w:rPr>
        <w:t xml:space="preserve"> обоюдного</w:t>
      </w:r>
      <w:r>
        <w:rPr>
          <w:rStyle w:val="h-normal"/>
          <w:color w:val="242424"/>
          <w:sz w:val="28"/>
          <w:szCs w:val="28"/>
        </w:rPr>
        <w:t xml:space="preserve"> </w:t>
      </w:r>
      <w:r w:rsidR="00375B34">
        <w:rPr>
          <w:rStyle w:val="h-normal"/>
          <w:color w:val="242424"/>
          <w:sz w:val="28"/>
          <w:szCs w:val="28"/>
        </w:rPr>
        <w:t xml:space="preserve">согласия на внесение </w:t>
      </w:r>
      <w:r w:rsidR="00A604AB">
        <w:rPr>
          <w:rStyle w:val="h-normal"/>
          <w:color w:val="242424"/>
          <w:sz w:val="28"/>
          <w:szCs w:val="28"/>
        </w:rPr>
        <w:t>соответствующих</w:t>
      </w:r>
      <w:r>
        <w:rPr>
          <w:rStyle w:val="h-normal"/>
          <w:color w:val="242424"/>
          <w:sz w:val="28"/>
          <w:szCs w:val="28"/>
        </w:rPr>
        <w:t xml:space="preserve"> </w:t>
      </w:r>
      <w:r w:rsidRPr="002660EA">
        <w:rPr>
          <w:rStyle w:val="h-normal"/>
          <w:color w:val="242424"/>
          <w:sz w:val="28"/>
          <w:szCs w:val="28"/>
        </w:rPr>
        <w:t>изменени</w:t>
      </w:r>
      <w:r w:rsidR="00375B34">
        <w:rPr>
          <w:rStyle w:val="h-normal"/>
          <w:color w:val="242424"/>
          <w:sz w:val="28"/>
          <w:szCs w:val="28"/>
        </w:rPr>
        <w:t xml:space="preserve">й в </w:t>
      </w:r>
      <w:r w:rsidR="00A604AB">
        <w:rPr>
          <w:rStyle w:val="h-normal"/>
          <w:color w:val="242424"/>
          <w:sz w:val="28"/>
          <w:szCs w:val="28"/>
        </w:rPr>
        <w:t>Соглашение</w:t>
      </w:r>
      <w:r w:rsidRPr="002660EA">
        <w:rPr>
          <w:rStyle w:val="h-normal"/>
          <w:color w:val="242424"/>
          <w:sz w:val="28"/>
          <w:szCs w:val="28"/>
        </w:rPr>
        <w:t xml:space="preserve"> или о </w:t>
      </w:r>
      <w:r w:rsidR="00A604AB">
        <w:rPr>
          <w:rStyle w:val="h-normal"/>
          <w:color w:val="242424"/>
          <w:sz w:val="28"/>
          <w:szCs w:val="28"/>
        </w:rPr>
        <w:t xml:space="preserve">его </w:t>
      </w:r>
      <w:r w:rsidRPr="002660EA">
        <w:rPr>
          <w:rStyle w:val="h-normal"/>
          <w:color w:val="242424"/>
          <w:sz w:val="28"/>
          <w:szCs w:val="28"/>
        </w:rPr>
        <w:t>расторжении  заинтересованная сторона вправе обратиться в суд с иском </w:t>
      </w:r>
      <w:r>
        <w:rPr>
          <w:rStyle w:val="h-normal"/>
          <w:color w:val="242424"/>
          <w:sz w:val="28"/>
          <w:szCs w:val="28"/>
        </w:rPr>
        <w:t>об</w:t>
      </w:r>
      <w:r w:rsidRPr="002660EA">
        <w:rPr>
          <w:rStyle w:val="h-normal"/>
          <w:color w:val="242424"/>
          <w:sz w:val="28"/>
          <w:szCs w:val="28"/>
        </w:rPr>
        <w:t xml:space="preserve"> изменении или о расторжении этого </w:t>
      </w:r>
      <w:r>
        <w:rPr>
          <w:rStyle w:val="h-normal"/>
          <w:color w:val="242424"/>
          <w:sz w:val="28"/>
          <w:szCs w:val="28"/>
        </w:rPr>
        <w:t>Соглашения</w:t>
      </w:r>
      <w:r w:rsidRPr="002660EA">
        <w:rPr>
          <w:rStyle w:val="h-normal"/>
          <w:color w:val="242424"/>
          <w:sz w:val="28"/>
          <w:szCs w:val="28"/>
        </w:rPr>
        <w:t>.</w:t>
      </w:r>
    </w:p>
    <w:p w:rsidR="001B025E" w:rsidRDefault="0005125B" w:rsidP="001B0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C0440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Заключая соглашение об уплате алиментов в нотариальной форме</w:t>
      </w:r>
      <w:r w:rsidR="001E03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341A" w:rsidRPr="00C0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уменьшают </w:t>
      </w:r>
      <w:r w:rsidR="00C04409" w:rsidRPr="00C0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нежелательные для себя риски возникновения судебных споров, </w:t>
      </w:r>
      <w:r w:rsidR="001B025E" w:rsidRPr="002660E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обеспечивая при этом максимальную защиту прав и законных интересов всех участников алиментных правоотношений.</w:t>
      </w:r>
    </w:p>
    <w:p w:rsidR="001B025E" w:rsidRDefault="001B025E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AE5" w:rsidRDefault="00727AE5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AE5" w:rsidRDefault="00727AE5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Нотариус Гродненского </w:t>
      </w:r>
    </w:p>
    <w:p w:rsidR="00727AE5" w:rsidRPr="00C04409" w:rsidRDefault="00727AE5" w:rsidP="0015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нотариального округа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Игнатович Наталья Михайловна</w:t>
      </w:r>
    </w:p>
    <w:sectPr w:rsidR="00727AE5" w:rsidRPr="00C04409" w:rsidSect="004914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56"/>
    <w:rsid w:val="0005125B"/>
    <w:rsid w:val="00071DFD"/>
    <w:rsid w:val="000B5136"/>
    <w:rsid w:val="00151306"/>
    <w:rsid w:val="00170EC0"/>
    <w:rsid w:val="001B025E"/>
    <w:rsid w:val="001E03F2"/>
    <w:rsid w:val="002660EA"/>
    <w:rsid w:val="002A23C0"/>
    <w:rsid w:val="00324617"/>
    <w:rsid w:val="00327141"/>
    <w:rsid w:val="00340199"/>
    <w:rsid w:val="00375B34"/>
    <w:rsid w:val="00402976"/>
    <w:rsid w:val="004914E4"/>
    <w:rsid w:val="004F4609"/>
    <w:rsid w:val="004F6ECF"/>
    <w:rsid w:val="004F6EF8"/>
    <w:rsid w:val="005462B1"/>
    <w:rsid w:val="005519DF"/>
    <w:rsid w:val="006577F3"/>
    <w:rsid w:val="00686CEF"/>
    <w:rsid w:val="00695286"/>
    <w:rsid w:val="006968CB"/>
    <w:rsid w:val="006A0756"/>
    <w:rsid w:val="006E1145"/>
    <w:rsid w:val="00727AE5"/>
    <w:rsid w:val="00751F09"/>
    <w:rsid w:val="00762676"/>
    <w:rsid w:val="007B22E1"/>
    <w:rsid w:val="007E6EDC"/>
    <w:rsid w:val="00804CD9"/>
    <w:rsid w:val="00843C4D"/>
    <w:rsid w:val="008D76CD"/>
    <w:rsid w:val="00900455"/>
    <w:rsid w:val="00970F28"/>
    <w:rsid w:val="00A604AB"/>
    <w:rsid w:val="00AB52F4"/>
    <w:rsid w:val="00B10851"/>
    <w:rsid w:val="00B3341A"/>
    <w:rsid w:val="00BC3051"/>
    <w:rsid w:val="00BC6334"/>
    <w:rsid w:val="00BE2026"/>
    <w:rsid w:val="00C032C2"/>
    <w:rsid w:val="00C04409"/>
    <w:rsid w:val="00C61FAF"/>
    <w:rsid w:val="00C71C0C"/>
    <w:rsid w:val="00C85DDC"/>
    <w:rsid w:val="00CD22CD"/>
    <w:rsid w:val="00D15055"/>
    <w:rsid w:val="00E07649"/>
    <w:rsid w:val="00E64B56"/>
    <w:rsid w:val="00E65AA6"/>
    <w:rsid w:val="00EC42E8"/>
    <w:rsid w:val="00F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87EE-FAB5-4E6B-AA4C-C8160AB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14E4"/>
    <w:rPr>
      <w:i/>
      <w:iCs/>
    </w:rPr>
  </w:style>
  <w:style w:type="paragraph" w:customStyle="1" w:styleId="p-normal">
    <w:name w:val="p-normal"/>
    <w:basedOn w:val="a"/>
    <w:rsid w:val="0026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6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2020-06-02T10:30:00Z</cp:lastPrinted>
  <dcterms:created xsi:type="dcterms:W3CDTF">2024-04-23T13:03:00Z</dcterms:created>
  <dcterms:modified xsi:type="dcterms:W3CDTF">2024-04-23T13:03:00Z</dcterms:modified>
</cp:coreProperties>
</file>